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C08F" w14:textId="77777777" w:rsidR="007221D4" w:rsidRDefault="00685708" w:rsidP="007221D4">
      <w:pPr>
        <w:jc w:val="center"/>
        <w:rPr>
          <w:b/>
          <w:bCs/>
          <w:caps/>
          <w:sz w:val="32"/>
          <w:szCs w:val="32"/>
        </w:rPr>
      </w:pPr>
      <w:r w:rsidRPr="007221D4">
        <w:rPr>
          <w:b/>
          <w:bCs/>
          <w:caps/>
          <w:sz w:val="32"/>
          <w:szCs w:val="32"/>
        </w:rPr>
        <w:t>Zásady</w:t>
      </w:r>
    </w:p>
    <w:p w14:paraId="200ABE2E" w14:textId="77777777" w:rsidR="007221D4" w:rsidRDefault="00685708" w:rsidP="007221D4">
      <w:pPr>
        <w:jc w:val="center"/>
        <w:rPr>
          <w:b/>
          <w:bCs/>
          <w:caps/>
          <w:sz w:val="32"/>
          <w:szCs w:val="32"/>
        </w:rPr>
      </w:pPr>
      <w:r w:rsidRPr="007221D4">
        <w:rPr>
          <w:b/>
          <w:bCs/>
          <w:caps/>
          <w:sz w:val="32"/>
          <w:szCs w:val="32"/>
        </w:rPr>
        <w:t xml:space="preserve"> Pošumavské hasičské ligy okresu Klatovy, </w:t>
      </w:r>
    </w:p>
    <w:p w14:paraId="62424B12" w14:textId="193B5317" w:rsidR="00BD4E50" w:rsidRPr="007221D4" w:rsidRDefault="00685708" w:rsidP="007221D4">
      <w:pPr>
        <w:jc w:val="center"/>
        <w:rPr>
          <w:b/>
          <w:bCs/>
          <w:caps/>
          <w:sz w:val="32"/>
          <w:szCs w:val="32"/>
        </w:rPr>
      </w:pPr>
      <w:r w:rsidRPr="007221D4">
        <w:rPr>
          <w:b/>
          <w:bCs/>
          <w:caps/>
          <w:sz w:val="32"/>
          <w:szCs w:val="32"/>
        </w:rPr>
        <w:t>platné od roku 20</w:t>
      </w:r>
      <w:r w:rsidR="00FE670F">
        <w:rPr>
          <w:b/>
          <w:bCs/>
          <w:caps/>
          <w:sz w:val="32"/>
          <w:szCs w:val="32"/>
        </w:rPr>
        <w:t>22</w:t>
      </w:r>
    </w:p>
    <w:p w14:paraId="59D0E6CA" w14:textId="77777777" w:rsidR="00F9027F" w:rsidRDefault="00685708" w:rsidP="00F9027F">
      <w:pPr>
        <w:pStyle w:val="Odstavecseseznamem"/>
        <w:numPr>
          <w:ilvl w:val="0"/>
          <w:numId w:val="1"/>
        </w:numPr>
        <w:jc w:val="both"/>
      </w:pPr>
      <w:r>
        <w:t xml:space="preserve">Pořádající SDH se musí podrobit předem projednanému kalendáři soutěží zařazených do Pošumavské hasičské ligy (dále jen PHM). Nesmí dojít k souběhu dvou soutěží v jednom termínu. Kalendář soutěží bude vždy do 31. března v daném roce. Ukončení ligy bude do </w:t>
      </w:r>
    </w:p>
    <w:p w14:paraId="71FC407B" w14:textId="146AA1E1" w:rsidR="00685708" w:rsidRDefault="00685708" w:rsidP="00F9027F">
      <w:pPr>
        <w:pStyle w:val="Odstavecseseznamem"/>
        <w:jc w:val="both"/>
      </w:pPr>
      <w:r>
        <w:t>30. září. Soutěže PHL se budou řídit „Pokyny k hasičským soutěžím OSH Klatovy“</w:t>
      </w:r>
      <w:r w:rsidR="00CC2665">
        <w:t>, dle pravidel PS</w:t>
      </w:r>
      <w:r>
        <w:t xml:space="preserve"> a podle rozpisu soutěží.</w:t>
      </w:r>
    </w:p>
    <w:p w14:paraId="343AB4CE" w14:textId="77777777" w:rsidR="007221D4" w:rsidRDefault="007221D4" w:rsidP="00F9027F">
      <w:pPr>
        <w:pStyle w:val="Odstavecseseznamem"/>
        <w:jc w:val="both"/>
      </w:pPr>
    </w:p>
    <w:p w14:paraId="57B53FF9" w14:textId="3EA1AFAF" w:rsidR="00685708" w:rsidRDefault="00CC2665" w:rsidP="00F9027F">
      <w:pPr>
        <w:pStyle w:val="Odstavecseseznamem"/>
        <w:numPr>
          <w:ilvl w:val="0"/>
          <w:numId w:val="1"/>
        </w:numPr>
        <w:jc w:val="both"/>
      </w:pPr>
      <w:r>
        <w:t xml:space="preserve">Soutěžní družstva jsou vždy povinna přihlásit se SDH pořádajícímu dané kolo dle rozpisu, nejpozději 3 dny před konáním soutěže. </w:t>
      </w:r>
      <w:r w:rsidR="00685708">
        <w:t>Prezence soutěžících družstev začne 30 minut před začátkem soutěže. Nástup soutěžních družstev bude proveden ve stejnou hodinu, jak je uvedeno v termínovém kalendáři PHL na daný rok. Kalendář soutěží PHL obdrží každý pořádající sbor a dále bude vyvěšen na webových stránkách OSH ČMS Klatovy. Pořadí startovních čísel na soutěži PHL se určí losováním.</w:t>
      </w:r>
    </w:p>
    <w:p w14:paraId="1D090260" w14:textId="77777777" w:rsidR="007221D4" w:rsidRDefault="007221D4" w:rsidP="00F9027F">
      <w:pPr>
        <w:pStyle w:val="Odstavecseseznamem"/>
        <w:jc w:val="both"/>
      </w:pPr>
    </w:p>
    <w:p w14:paraId="2D2D3AB8" w14:textId="7DACD8D0" w:rsidR="00685708" w:rsidRDefault="00685708" w:rsidP="00F9027F">
      <w:pPr>
        <w:pStyle w:val="Odstavecseseznamem"/>
        <w:numPr>
          <w:ilvl w:val="0"/>
          <w:numId w:val="1"/>
        </w:numPr>
        <w:jc w:val="both"/>
      </w:pPr>
      <w:r>
        <w:t>Rozhodčí v počtu třech budou z důvodu regulérnosti na každou soutěž delegováni odbornou radou represe OSH Klatovy. Pořadatel zajistí pět rozhodčích s platnou kvalifikací a zapisovatele.</w:t>
      </w:r>
    </w:p>
    <w:p w14:paraId="6B06AFC0" w14:textId="77777777" w:rsidR="007221D4" w:rsidRDefault="007221D4" w:rsidP="00F9027F">
      <w:pPr>
        <w:pStyle w:val="Odstavecseseznamem"/>
        <w:jc w:val="both"/>
      </w:pPr>
    </w:p>
    <w:p w14:paraId="392203C5" w14:textId="7A915341" w:rsidR="00685708" w:rsidRDefault="00685708" w:rsidP="00F9027F">
      <w:pPr>
        <w:pStyle w:val="Odstavecseseznamem"/>
        <w:numPr>
          <w:ilvl w:val="0"/>
          <w:numId w:val="1"/>
        </w:numPr>
        <w:jc w:val="both"/>
      </w:pPr>
      <w:r>
        <w:t xml:space="preserve">Pořádající stanoví výši startovného a to maximálně 200 Kč za soutěžní družstvo, </w:t>
      </w:r>
      <w:r w:rsidR="00BC0FD0">
        <w:t>z toho bude 50 Kč poukázáno OSH jako příspěvek na provoz časomíry a vyhodnocení PHL.</w:t>
      </w:r>
    </w:p>
    <w:p w14:paraId="3433E438" w14:textId="77777777" w:rsidR="007221D4" w:rsidRDefault="007221D4" w:rsidP="00F9027F">
      <w:pPr>
        <w:pStyle w:val="Odstavecseseznamem"/>
        <w:jc w:val="both"/>
      </w:pPr>
    </w:p>
    <w:p w14:paraId="6B0B879A" w14:textId="45C6F8B5" w:rsidR="00BC0FD0" w:rsidRDefault="00BC0FD0" w:rsidP="00F9027F">
      <w:pPr>
        <w:pStyle w:val="Odstavecseseznamem"/>
        <w:numPr>
          <w:ilvl w:val="0"/>
          <w:numId w:val="1"/>
        </w:numPr>
        <w:jc w:val="both"/>
      </w:pPr>
      <w:r>
        <w:t xml:space="preserve">Pořádající SDH zajistí, aby plocha, kde bude probíhat soutěž v požárním útoku odpovídala bezpečnosti soutěžících. Pořadatel zajistí technickou četu na odtažení hadic mimo dráhu. Dále zajistí vyznačení místa na měření délky – mezi vytýčenými body bude 19 m. </w:t>
      </w:r>
    </w:p>
    <w:p w14:paraId="7D4012B7" w14:textId="77777777" w:rsidR="007221D4" w:rsidRDefault="007221D4" w:rsidP="00F9027F">
      <w:pPr>
        <w:pStyle w:val="Odstavecseseznamem"/>
        <w:jc w:val="both"/>
      </w:pPr>
    </w:p>
    <w:p w14:paraId="08A7C9A8" w14:textId="21744EC9" w:rsidR="007221D4" w:rsidRDefault="00BC0FD0" w:rsidP="00F9027F">
      <w:pPr>
        <w:pStyle w:val="Odstavecseseznamem"/>
        <w:numPr>
          <w:ilvl w:val="0"/>
          <w:numId w:val="1"/>
        </w:numPr>
        <w:jc w:val="both"/>
      </w:pPr>
      <w:r>
        <w:t xml:space="preserve">Velitel (vedoucí) soutěžního družstva předá před začátkem soutěže pověřenému rozhodčímu vyplněnou přihlášku a členské průkazy soutěžního družstva opatřené fotografií (bez fotografie bude brán členský průkaz jako neplatný). Občanský průkaz nenahrazuje členský průkaz. Pokud nepředloží celé soutěžní družstvo členské průkazy, nebude připuštěno k soutěži. Po vyhodnocení soutěže vrátí rozhodčí členské průkazy veliteli (vedoucímu) soutěžního družstva. Hlavní rozhodčí zhodnotí technické zajištění soutěže a </w:t>
      </w:r>
      <w:r w:rsidR="009C08DF">
        <w:t xml:space="preserve">stav </w:t>
      </w:r>
      <w:r>
        <w:t xml:space="preserve">plochy, na které soutěž probíhá. Informace o průběhu soutěže a technického </w:t>
      </w:r>
      <w:r w:rsidR="009C08DF">
        <w:t>zajištění</w:t>
      </w:r>
      <w:r>
        <w:t xml:space="preserve"> před</w:t>
      </w:r>
      <w:r w:rsidR="004602B8">
        <w:t>á</w:t>
      </w:r>
      <w:r>
        <w:t xml:space="preserve"> </w:t>
      </w:r>
      <w:r w:rsidR="009C08DF">
        <w:t>hlavní rozhodčí na OSH Klatovy.</w:t>
      </w:r>
    </w:p>
    <w:p w14:paraId="1213C457" w14:textId="77777777" w:rsidR="00BD0878" w:rsidRDefault="00BD0878" w:rsidP="00F9027F">
      <w:pPr>
        <w:pStyle w:val="Odstavecseseznamem"/>
        <w:jc w:val="both"/>
      </w:pPr>
    </w:p>
    <w:p w14:paraId="319860A6" w14:textId="6E3DE935" w:rsidR="00BD0878" w:rsidRDefault="00BD0878" w:rsidP="00F9027F">
      <w:pPr>
        <w:pStyle w:val="Odstavecseseznamem"/>
        <w:numPr>
          <w:ilvl w:val="0"/>
          <w:numId w:val="1"/>
        </w:numPr>
        <w:spacing w:line="256" w:lineRule="auto"/>
        <w:jc w:val="both"/>
      </w:pPr>
      <w:r>
        <w:t>Soutěžní družstva si mohou na jednotlivých soutěžích zapůjčit 2 závodníky z jiného družstva. Zapůjčení závodníci smí startovat pouze za své družstvo a v 1 družstvu hostovat. Tito závodníci budou zapsáni do startovní listiny před zahájením soutěže</w:t>
      </w:r>
      <w:r w:rsidR="004602B8">
        <w:t>, a to do startovní listiny družstva</w:t>
      </w:r>
      <w:r w:rsidR="00D42E9A">
        <w:t>, které si závodníka půjčuje, i do závodní listiny družstva, které závodníka zapůjčí</w:t>
      </w:r>
      <w:r>
        <w:t>. Velitel soutěžního družstva před zahájením disciplíny upozorní rozhodčího na hostující závodníky, tito budou řádně označeni. V případě porušení pravidla hostování budou soutěžní družstva, která se přestupku dopustí vyřazena z PHL v daném roce.</w:t>
      </w:r>
    </w:p>
    <w:p w14:paraId="50FF6502" w14:textId="77777777" w:rsidR="00BD0878" w:rsidRDefault="00BD0878" w:rsidP="00F9027F">
      <w:pPr>
        <w:pStyle w:val="Odstavecseseznamem"/>
        <w:jc w:val="both"/>
      </w:pPr>
    </w:p>
    <w:p w14:paraId="61659BB8" w14:textId="77777777" w:rsidR="00BD0878" w:rsidRDefault="00BD0878" w:rsidP="00F9027F">
      <w:pPr>
        <w:jc w:val="both"/>
      </w:pPr>
    </w:p>
    <w:p w14:paraId="3969DC38" w14:textId="77777777" w:rsidR="007221D4" w:rsidRDefault="007221D4" w:rsidP="00F9027F">
      <w:pPr>
        <w:pStyle w:val="Odstavecseseznamem"/>
        <w:jc w:val="both"/>
      </w:pPr>
    </w:p>
    <w:p w14:paraId="66C5BF49" w14:textId="16C84D6E" w:rsidR="009C08DF" w:rsidRDefault="009C08DF" w:rsidP="00F9027F">
      <w:pPr>
        <w:pStyle w:val="Odstavecseseznamem"/>
        <w:numPr>
          <w:ilvl w:val="0"/>
          <w:numId w:val="1"/>
        </w:numPr>
        <w:jc w:val="both"/>
      </w:pPr>
      <w:r>
        <w:lastRenderedPageBreak/>
        <w:t>Na každé soutěži PHL bud</w:t>
      </w:r>
      <w:r w:rsidR="00FE670F">
        <w:t>ou</w:t>
      </w:r>
      <w:r>
        <w:t xml:space="preserve"> probíhat </w:t>
      </w:r>
      <w:r w:rsidR="00FE670F">
        <w:t>dva</w:t>
      </w:r>
      <w:r>
        <w:t xml:space="preserve"> pokus</w:t>
      </w:r>
      <w:r w:rsidR="00FE670F">
        <w:t>y</w:t>
      </w:r>
      <w:r>
        <w:t xml:space="preserve"> pro všechn</w:t>
      </w:r>
      <w:r w:rsidR="00FE670F">
        <w:t>a</w:t>
      </w:r>
      <w:r>
        <w:t xml:space="preserve"> soutěžní družstva</w:t>
      </w:r>
      <w:r w:rsidR="00FE670F">
        <w:t xml:space="preserve">, druhý pokus však není povinný. </w:t>
      </w:r>
      <w:r>
        <w:t xml:space="preserve"> Vyhodnocení </w:t>
      </w:r>
      <w:r w:rsidR="00FE670F">
        <w:t xml:space="preserve">jednotlivých kol </w:t>
      </w:r>
      <w:r>
        <w:t xml:space="preserve">PHL bude provedeno </w:t>
      </w:r>
      <w:r w:rsidR="00FE670F">
        <w:t xml:space="preserve">vždy </w:t>
      </w:r>
      <w:r>
        <w:t xml:space="preserve">po skončení </w:t>
      </w:r>
      <w:r w:rsidR="00FE670F">
        <w:t xml:space="preserve">dané </w:t>
      </w:r>
      <w:r>
        <w:t>soutěže.</w:t>
      </w:r>
      <w:r w:rsidR="00FE670F">
        <w:t xml:space="preserve"> Do celkového hodnocení PHL se bude započítávat vždy lepší výsledek.</w:t>
      </w:r>
    </w:p>
    <w:p w14:paraId="763059C6" w14:textId="77777777" w:rsidR="007221D4" w:rsidRDefault="007221D4" w:rsidP="00F9027F">
      <w:pPr>
        <w:pStyle w:val="Odstavecseseznamem"/>
        <w:jc w:val="both"/>
      </w:pPr>
    </w:p>
    <w:p w14:paraId="163CBC34" w14:textId="4741B723" w:rsidR="00BD0878" w:rsidRPr="00C10ED2" w:rsidRDefault="009C08DF" w:rsidP="00F9027F">
      <w:pPr>
        <w:pStyle w:val="Odstavecseseznamem"/>
        <w:numPr>
          <w:ilvl w:val="0"/>
          <w:numId w:val="1"/>
        </w:numPr>
        <w:jc w:val="both"/>
        <w:rPr>
          <w:color w:val="EE0000"/>
        </w:rPr>
      </w:pPr>
      <w:r>
        <w:t xml:space="preserve">Hodnocených bude prvních </w:t>
      </w:r>
      <w:r w:rsidR="00D42E9A">
        <w:t>deset</w:t>
      </w:r>
      <w:r>
        <w:t xml:space="preserve"> soutěžních družstev mužů a prvních deset soutěžních družstev žen. A to od 1</w:t>
      </w:r>
      <w:r w:rsidR="00162829">
        <w:t>0</w:t>
      </w:r>
      <w:r>
        <w:t xml:space="preserve"> bodů za první místo a dále sestupně, ženy 10 bodů za první místo a dále sestupně.</w:t>
      </w:r>
      <w:r w:rsidR="00C10ED2">
        <w:t xml:space="preserve"> </w:t>
      </w:r>
      <w:r w:rsidR="00C10ED2" w:rsidRPr="00C10ED2">
        <w:rPr>
          <w:color w:val="EE0000"/>
        </w:rPr>
        <w:t>V případě neplatného pokusu nebudou přičteny žádné body.</w:t>
      </w:r>
    </w:p>
    <w:p w14:paraId="08A70BC6" w14:textId="77777777" w:rsidR="00BD0878" w:rsidRDefault="00BD0878" w:rsidP="00F9027F">
      <w:pPr>
        <w:pStyle w:val="Odstavecseseznamem"/>
        <w:jc w:val="both"/>
      </w:pPr>
    </w:p>
    <w:p w14:paraId="5B903849" w14:textId="37F0EBA1" w:rsidR="009C08DF" w:rsidRDefault="009C08DF" w:rsidP="00F9027F">
      <w:pPr>
        <w:pStyle w:val="Odstavecseseznamem"/>
        <w:numPr>
          <w:ilvl w:val="0"/>
          <w:numId w:val="1"/>
        </w:numPr>
        <w:jc w:val="both"/>
      </w:pPr>
      <w:r>
        <w:t>V případě rovnosti u více družstev rozhodne čas na 1. nastříkaném proudu. V případě rovnosti bodů při závěrečném hodnocení rozhoduje nejlepší docílený čas v průběhu PHL.</w:t>
      </w:r>
    </w:p>
    <w:p w14:paraId="308C4C24" w14:textId="77777777" w:rsidR="007221D4" w:rsidRDefault="007221D4" w:rsidP="00F9027F">
      <w:pPr>
        <w:pStyle w:val="Odstavecseseznamem"/>
        <w:jc w:val="both"/>
      </w:pPr>
    </w:p>
    <w:p w14:paraId="60D5C070" w14:textId="74D984EA" w:rsidR="009C08DF" w:rsidRDefault="009C08DF" w:rsidP="00F9027F">
      <w:pPr>
        <w:pStyle w:val="Odstavecseseznamem"/>
        <w:numPr>
          <w:ilvl w:val="0"/>
          <w:numId w:val="1"/>
        </w:numPr>
        <w:jc w:val="both"/>
      </w:pPr>
      <w:r>
        <w:t>Hodnocení soutěžních družstev mužů a žen bude prováděno odděleně.</w:t>
      </w:r>
    </w:p>
    <w:p w14:paraId="0B3CE713" w14:textId="77777777" w:rsidR="007221D4" w:rsidRDefault="007221D4" w:rsidP="00F9027F">
      <w:pPr>
        <w:pStyle w:val="Odstavecseseznamem"/>
        <w:jc w:val="both"/>
      </w:pPr>
    </w:p>
    <w:p w14:paraId="61B810E4" w14:textId="3A79768E" w:rsidR="009C08DF" w:rsidRDefault="009C08DF" w:rsidP="00F9027F">
      <w:pPr>
        <w:pStyle w:val="Odstavecseseznamem"/>
        <w:numPr>
          <w:ilvl w:val="0"/>
          <w:numId w:val="1"/>
        </w:numPr>
        <w:jc w:val="both"/>
      </w:pPr>
      <w:r>
        <w:t xml:space="preserve">Měření požárních útoků bude prováděno digitální </w:t>
      </w:r>
      <w:r w:rsidR="00D04A0E">
        <w:t>časomírou</w:t>
      </w:r>
      <w:r>
        <w:t xml:space="preserve">, ale </w:t>
      </w:r>
      <w:r w:rsidR="00D04A0E">
        <w:t>součástí</w:t>
      </w:r>
      <w:r>
        <w:t xml:space="preserve"> měření budou i tři časoměřiči s digitálními stopkami.</w:t>
      </w:r>
    </w:p>
    <w:p w14:paraId="60C5F755" w14:textId="77777777" w:rsidR="007221D4" w:rsidRDefault="007221D4" w:rsidP="00F9027F">
      <w:pPr>
        <w:pStyle w:val="Odstavecseseznamem"/>
        <w:jc w:val="both"/>
      </w:pPr>
    </w:p>
    <w:p w14:paraId="4EA12A2E" w14:textId="25AE583D" w:rsidR="009C08DF" w:rsidRDefault="00D04A0E" w:rsidP="00F9027F">
      <w:pPr>
        <w:pStyle w:val="Odstavecseseznamem"/>
        <w:numPr>
          <w:ilvl w:val="0"/>
          <w:numId w:val="1"/>
        </w:numPr>
        <w:jc w:val="both"/>
      </w:pPr>
      <w:r>
        <w:t>Na nástupu soutěžních družstev při zahájení soutěže nastoupí celé družstvo, při vyhodnocení na závěr soutěže minimálně v počtu čtyřech členů soutěžního družstva. Pokud nebude družstvo řádně ustrojeno a nastoupeno ve výše uvedeném počtu, nebudou tomuto družstvu přiděleny body, o čemž budou informováni hlavním rozhodčím.</w:t>
      </w:r>
    </w:p>
    <w:p w14:paraId="2C7BE644" w14:textId="77777777" w:rsidR="007221D4" w:rsidRDefault="007221D4" w:rsidP="00F9027F">
      <w:pPr>
        <w:pStyle w:val="Odstavecseseznamem"/>
        <w:jc w:val="both"/>
      </w:pPr>
    </w:p>
    <w:p w14:paraId="27457317" w14:textId="25ED9BDE" w:rsidR="00D04A0E" w:rsidRDefault="00D04A0E" w:rsidP="00F9027F">
      <w:pPr>
        <w:pStyle w:val="Odstavecseseznamem"/>
        <w:numPr>
          <w:ilvl w:val="0"/>
          <w:numId w:val="1"/>
        </w:numPr>
        <w:jc w:val="both"/>
      </w:pPr>
      <w:r>
        <w:t>V následujícím roce po skončení PHL na první zasedání odborné rady represe budou pozváni zástupci pořadatelů PHL</w:t>
      </w:r>
      <w:r w:rsidR="00D42E9A">
        <w:t>, pro upřesnění soutěží v daném kalendářním roce</w:t>
      </w:r>
      <w:r>
        <w:t>. Počet soutěží PHL se nebude navyšovat.</w:t>
      </w:r>
    </w:p>
    <w:p w14:paraId="5C03D5D5" w14:textId="77777777" w:rsidR="007221D4" w:rsidRDefault="007221D4" w:rsidP="00F9027F">
      <w:pPr>
        <w:pStyle w:val="Odstavecseseznamem"/>
        <w:jc w:val="both"/>
      </w:pPr>
    </w:p>
    <w:p w14:paraId="10696644" w14:textId="6F6CF3E4" w:rsidR="00D04A0E" w:rsidRDefault="00D04A0E" w:rsidP="00F9027F">
      <w:pPr>
        <w:pStyle w:val="Odstavecseseznamem"/>
        <w:numPr>
          <w:ilvl w:val="0"/>
          <w:numId w:val="1"/>
        </w:numPr>
        <w:jc w:val="both"/>
      </w:pPr>
      <w:r>
        <w:t>Závěrečné vyhodnocení bude provedeno do 30. listopadu každého roku za účasti jednoho zástupce SDH jejichž soutěžní družstvo získalo body – u družstev mužů a žen na prvních třech místech účast celého družstva. Z pořádajícího SDH bude pozván starosta a velitel.</w:t>
      </w:r>
    </w:p>
    <w:p w14:paraId="310C36B1" w14:textId="77777777" w:rsidR="00BD0878" w:rsidRDefault="00BD0878" w:rsidP="00F9027F">
      <w:pPr>
        <w:pStyle w:val="Odstavecseseznamem"/>
        <w:jc w:val="both"/>
      </w:pPr>
    </w:p>
    <w:p w14:paraId="41D55AE1" w14:textId="77777777" w:rsidR="00BD0878" w:rsidRDefault="00BD0878" w:rsidP="00F9027F">
      <w:pPr>
        <w:pStyle w:val="Odstavecseseznamem"/>
        <w:jc w:val="both"/>
      </w:pPr>
    </w:p>
    <w:p w14:paraId="07ECE5D9" w14:textId="328A9528" w:rsidR="007221D4" w:rsidRDefault="007221D4" w:rsidP="00F9027F">
      <w:pPr>
        <w:pStyle w:val="Odstavecseseznamem"/>
        <w:numPr>
          <w:ilvl w:val="0"/>
          <w:numId w:val="1"/>
        </w:numPr>
        <w:jc w:val="both"/>
      </w:pPr>
      <w:r>
        <w:t>Každý pořadatel PHL zajistí na jím pořádané soutěži minimálně 1 vlastní soutěžní družstvo. Při porušení tohoto pravidla bude v následujícím roce z pořadatelství PHL vyřazen.</w:t>
      </w:r>
    </w:p>
    <w:p w14:paraId="46A218CE" w14:textId="77777777" w:rsidR="00C10ED2" w:rsidRDefault="00C10ED2" w:rsidP="00F9027F">
      <w:pPr>
        <w:jc w:val="both"/>
      </w:pPr>
    </w:p>
    <w:p w14:paraId="1FF8D13D" w14:textId="6C59A880" w:rsidR="00C10ED2" w:rsidRDefault="00C10ED2" w:rsidP="00F9027F">
      <w:pPr>
        <w:jc w:val="both"/>
      </w:pPr>
      <w:r>
        <w:t xml:space="preserve">OSH Klatovy 11. 3. 2026 </w:t>
      </w:r>
    </w:p>
    <w:p w14:paraId="022159D5" w14:textId="77777777" w:rsidR="00C10ED2" w:rsidRDefault="00C10ED2" w:rsidP="00F9027F">
      <w:pPr>
        <w:jc w:val="both"/>
      </w:pPr>
    </w:p>
    <w:p w14:paraId="4026157D" w14:textId="2C1F6AAE" w:rsidR="007221D4" w:rsidRDefault="00B90AD2" w:rsidP="00F9027F">
      <w:pPr>
        <w:pStyle w:val="Bezmezer"/>
        <w:ind w:firstLine="360"/>
        <w:jc w:val="both"/>
      </w:pPr>
      <w:r>
        <w:t xml:space="preserve">   </w:t>
      </w:r>
      <w:r w:rsidR="007221D4">
        <w:t>Vedoucí OORR</w:t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>
        <w:tab/>
      </w:r>
      <w:r w:rsidR="007221D4">
        <w:t xml:space="preserve"> Starosta OSH Klatovy</w:t>
      </w:r>
    </w:p>
    <w:p w14:paraId="4E10BF2F" w14:textId="0757C8D3" w:rsidR="007221D4" w:rsidRDefault="00F60B9C" w:rsidP="00F9027F">
      <w:pPr>
        <w:pStyle w:val="Bezmezer"/>
        <w:ind w:firstLine="360"/>
        <w:jc w:val="both"/>
      </w:pPr>
      <w:r>
        <w:t xml:space="preserve"> </w:t>
      </w:r>
      <w:r w:rsidR="00F9027F">
        <w:t xml:space="preserve">  </w:t>
      </w:r>
      <w:r w:rsidR="007221D4">
        <w:t xml:space="preserve">Josef Noha v.r. </w:t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7221D4">
        <w:tab/>
      </w:r>
      <w:r w:rsidR="00F9027F">
        <w:t xml:space="preserve"> </w:t>
      </w:r>
      <w:r w:rsidR="00CF5BE9">
        <w:t>Jaroslav Šimáček</w:t>
      </w:r>
      <w:r w:rsidR="007221D4">
        <w:t xml:space="preserve"> v.r.</w:t>
      </w:r>
    </w:p>
    <w:sectPr w:rsidR="0072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D0EE4"/>
    <w:multiLevelType w:val="hybridMultilevel"/>
    <w:tmpl w:val="FF3C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26FFE"/>
    <w:multiLevelType w:val="hybridMultilevel"/>
    <w:tmpl w:val="4C8E7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92570">
    <w:abstractNumId w:val="0"/>
  </w:num>
  <w:num w:numId="2" w16cid:durableId="824735433">
    <w:abstractNumId w:val="1"/>
  </w:num>
  <w:num w:numId="3" w16cid:durableId="139806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08"/>
    <w:rsid w:val="000729A9"/>
    <w:rsid w:val="00162829"/>
    <w:rsid w:val="0021592A"/>
    <w:rsid w:val="004602B8"/>
    <w:rsid w:val="00685708"/>
    <w:rsid w:val="007221D4"/>
    <w:rsid w:val="008E6B1F"/>
    <w:rsid w:val="009C08DF"/>
    <w:rsid w:val="00A81897"/>
    <w:rsid w:val="00B90AD2"/>
    <w:rsid w:val="00BC0FD0"/>
    <w:rsid w:val="00BD0878"/>
    <w:rsid w:val="00BD4E50"/>
    <w:rsid w:val="00C10ED2"/>
    <w:rsid w:val="00CC2665"/>
    <w:rsid w:val="00CF5BE9"/>
    <w:rsid w:val="00D04A0E"/>
    <w:rsid w:val="00D42E9A"/>
    <w:rsid w:val="00F60B9C"/>
    <w:rsid w:val="00F9027F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8AF7"/>
  <w15:chartTrackingRefBased/>
  <w15:docId w15:val="{2E51BBD2-FD30-4BFD-A978-C22ABA88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5708"/>
    <w:pPr>
      <w:ind w:left="720"/>
      <w:contextualSpacing/>
    </w:pPr>
  </w:style>
  <w:style w:type="paragraph" w:styleId="Bezmezer">
    <w:name w:val="No Spacing"/>
    <w:uiPriority w:val="1"/>
    <w:qFormat/>
    <w:rsid w:val="00722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Janečková</dc:creator>
  <cp:keywords/>
  <dc:description/>
  <cp:lastModifiedBy>Jiřina Janečková</cp:lastModifiedBy>
  <cp:revision>4</cp:revision>
  <cp:lastPrinted>2026-03-13T09:34:00Z</cp:lastPrinted>
  <dcterms:created xsi:type="dcterms:W3CDTF">2022-03-17T12:20:00Z</dcterms:created>
  <dcterms:modified xsi:type="dcterms:W3CDTF">2026-03-13T09:34:00Z</dcterms:modified>
</cp:coreProperties>
</file>